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111827"/>
          <w:sz w:val="27"/>
          <w:szCs w:val="27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80"/>
        <w:gridCol w:w="780"/>
        <w:gridCol w:w="780"/>
        <w:gridCol w:w="780"/>
        <w:gridCol w:w="780"/>
        <w:gridCol w:w="780"/>
        <w:gridCol w:w="780"/>
        <w:gridCol w:w="780"/>
        <w:gridCol w:w="270"/>
        <w:gridCol w:w="1290"/>
        <w:gridCol w:w="780"/>
        <w:gridCol w:w="780"/>
        <w:tblGridChange w:id="0">
          <w:tblGrid>
            <w:gridCol w:w="780"/>
            <w:gridCol w:w="780"/>
            <w:gridCol w:w="780"/>
            <w:gridCol w:w="780"/>
            <w:gridCol w:w="780"/>
            <w:gridCol w:w="780"/>
            <w:gridCol w:w="780"/>
            <w:gridCol w:w="780"/>
            <w:gridCol w:w="270"/>
            <w:gridCol w:w="1290"/>
            <w:gridCol w:w="780"/>
            <w:gridCol w:w="7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shd w:fill="ecfd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2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  <w:rtl w:val="0"/>
              </w:rPr>
              <w:t xml:space="preserve">Category</w:t>
            </w:r>
          </w:p>
          <w:p w:rsidR="00000000" w:rsidDel="00000000" w:rsidP="00000000" w:rsidRDefault="00000000" w:rsidRPr="00000000" w14:paraId="00000003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shd w:fill="ecfd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6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  <w:rtl w:val="0"/>
              </w:rPr>
              <w:t xml:space="preserve">0: Needs Improvement</w:t>
            </w:r>
          </w:p>
          <w:p w:rsidR="00000000" w:rsidDel="00000000" w:rsidP="00000000" w:rsidRDefault="00000000" w:rsidRPr="00000000" w14:paraId="00000007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shd w:fill="ecfd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  <w:rtl w:val="0"/>
              </w:rPr>
              <w:t xml:space="preserve">1: Developing</w:t>
            </w:r>
          </w:p>
          <w:p w:rsidR="00000000" w:rsidDel="00000000" w:rsidP="00000000" w:rsidRDefault="00000000" w:rsidRPr="00000000" w14:paraId="0000000B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shd w:fill="ecfdf5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E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  <w:rtl w:val="0"/>
              </w:rPr>
              <w:t xml:space="preserve">2: Proficient</w:t>
            </w:r>
          </w:p>
          <w:p w:rsidR="00000000" w:rsidDel="00000000" w:rsidP="00000000" w:rsidRDefault="00000000" w:rsidRPr="00000000" w14:paraId="0000000F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2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Identifying visual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5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none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8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at least 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B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2 or more of the listed obstacles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E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Identifying organizational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1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none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4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at least 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7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2 or more of the listed obstacles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A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Identifying assistive technology obstacles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D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none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0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at least 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3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two or more of the listed obstacles </w:t>
            </w:r>
          </w:p>
        </w:tc>
      </w:tr>
      <w:tr>
        <w:trPr>
          <w:cantSplit w:val="0"/>
          <w:trHeight w:val="1640.859375" w:hRule="atLeast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6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Identifying other misc. Obstacles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9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none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C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at least one of the listed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F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two of the listed obstacles 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